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3C" w:rsidRDefault="00B41C3C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F1676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Государственное бюджетное дошкольное образовательное учреждение</w:t>
      </w:r>
    </w:p>
    <w:p w:rsidR="00B41C3C" w:rsidRDefault="00F1676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компенсирующего  вида  «Детский сад "Солнышко"</w:t>
      </w: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F1676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МОНИТОРИНГ  </w:t>
      </w:r>
    </w:p>
    <w:p w:rsidR="00B41C3C" w:rsidRDefault="00B41C3C">
      <w:pPr>
        <w:jc w:val="center"/>
        <w:rPr>
          <w:rFonts w:eastAsia="Calibri"/>
          <w:b/>
          <w:sz w:val="32"/>
          <w:szCs w:val="32"/>
        </w:rPr>
      </w:pPr>
    </w:p>
    <w:p w:rsidR="00B41C3C" w:rsidRDefault="00F16760">
      <w:pPr>
        <w:jc w:val="center"/>
        <w:rPr>
          <w:rFonts w:eastAsia="Calibri"/>
          <w:b/>
          <w:sz w:val="32"/>
          <w:szCs w:val="32"/>
        </w:rPr>
      </w:pPr>
      <w:proofErr w:type="spellStart"/>
      <w:r>
        <w:rPr>
          <w:rFonts w:eastAsia="Calibri"/>
          <w:b/>
          <w:sz w:val="32"/>
          <w:szCs w:val="32"/>
        </w:rPr>
        <w:t>коррекционно</w:t>
      </w:r>
      <w:proofErr w:type="spellEnd"/>
      <w:r>
        <w:rPr>
          <w:rFonts w:eastAsia="Calibri"/>
          <w:b/>
          <w:sz w:val="32"/>
          <w:szCs w:val="32"/>
        </w:rPr>
        <w:t xml:space="preserve"> – развивающей  работы </w:t>
      </w:r>
    </w:p>
    <w:p w:rsidR="00B41C3C" w:rsidRDefault="00F1676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учителя – логопеда с детьми  в ресурсной  группе</w:t>
      </w:r>
    </w:p>
    <w:p w:rsidR="00B41C3C" w:rsidRDefault="00F16760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за 2025-2026 учебный год</w:t>
      </w:r>
    </w:p>
    <w:p w:rsidR="00B41C3C" w:rsidRDefault="00B41C3C">
      <w:pPr>
        <w:jc w:val="center"/>
        <w:rPr>
          <w:rFonts w:eastAsia="Calibri"/>
          <w:b/>
          <w:sz w:val="28"/>
          <w:szCs w:val="28"/>
        </w:rPr>
      </w:pPr>
    </w:p>
    <w:p w:rsidR="00B41C3C" w:rsidRDefault="00B41C3C">
      <w:pPr>
        <w:jc w:val="center"/>
        <w:rPr>
          <w:rFonts w:eastAsia="Calibri"/>
          <w:b/>
          <w:sz w:val="28"/>
          <w:szCs w:val="28"/>
        </w:rPr>
      </w:pPr>
    </w:p>
    <w:p w:rsidR="00B41C3C" w:rsidRDefault="00B41C3C">
      <w:pPr>
        <w:jc w:val="center"/>
        <w:rPr>
          <w:rFonts w:eastAsia="Calibri"/>
          <w:b/>
          <w:sz w:val="28"/>
          <w:szCs w:val="28"/>
        </w:rPr>
      </w:pPr>
    </w:p>
    <w:p w:rsidR="00B41C3C" w:rsidRDefault="00B41C3C">
      <w:pPr>
        <w:jc w:val="center"/>
        <w:rPr>
          <w:rFonts w:eastAsia="Calibri"/>
          <w:b/>
          <w:sz w:val="28"/>
          <w:szCs w:val="28"/>
        </w:rPr>
      </w:pPr>
    </w:p>
    <w:p w:rsidR="00B41C3C" w:rsidRDefault="00B41C3C">
      <w:pPr>
        <w:jc w:val="center"/>
        <w:rPr>
          <w:rFonts w:eastAsia="Calibri"/>
          <w:b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F1676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Учитель - логопед </w:t>
      </w:r>
    </w:p>
    <w:p w:rsidR="00B41C3C" w:rsidRDefault="00F16760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Магаева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ж.в</w:t>
      </w:r>
      <w:proofErr w:type="spellEnd"/>
      <w:r>
        <w:rPr>
          <w:rFonts w:eastAsia="Calibri"/>
          <w:sz w:val="28"/>
          <w:szCs w:val="28"/>
        </w:rPr>
        <w:t>.</w:t>
      </w:r>
    </w:p>
    <w:p w:rsidR="00B41C3C" w:rsidRDefault="00B41C3C">
      <w:pPr>
        <w:jc w:val="right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rFonts w:eastAsia="Calibri"/>
          <w:sz w:val="28"/>
          <w:szCs w:val="28"/>
        </w:rPr>
      </w:pPr>
    </w:p>
    <w:p w:rsidR="00B41C3C" w:rsidRDefault="00B41C3C">
      <w:pPr>
        <w:jc w:val="center"/>
        <w:rPr>
          <w:b/>
          <w:sz w:val="28"/>
          <w:szCs w:val="28"/>
        </w:rPr>
      </w:pPr>
    </w:p>
    <w:p w:rsidR="00B41C3C" w:rsidRDefault="00F16760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Результаты мониторинга коррекционно-развивающей работы </w:t>
      </w:r>
    </w:p>
    <w:p w:rsidR="00B41C3C" w:rsidRDefault="00F16760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учителя – логопеда  </w:t>
      </w:r>
      <w:proofErr w:type="gramStart"/>
      <w:r>
        <w:rPr>
          <w:b/>
          <w:sz w:val="28"/>
          <w:szCs w:val="28"/>
        </w:rPr>
        <w:t>у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воспитанниками</w:t>
      </w:r>
      <w:proofErr w:type="gramEnd"/>
      <w:r>
        <w:rPr>
          <w:b/>
          <w:sz w:val="28"/>
          <w:szCs w:val="28"/>
        </w:rPr>
        <w:t xml:space="preserve">  ДОУ «Солнышко»</w:t>
      </w:r>
    </w:p>
    <w:p w:rsidR="00B41C3C" w:rsidRDefault="00B41C3C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B41C3C" w:rsidRDefault="00F16760">
      <w:pPr>
        <w:shd w:val="clear" w:color="auto" w:fill="FFFFFF"/>
        <w:ind w:firstLine="686"/>
        <w:jc w:val="both"/>
        <w:outlineLvl w:val="1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>Мониторинг образовательного процесса осуществляется через отслеживание результатов усвоения образовательной программы, а мониторинг детского развития проводится на основе оценки развития интегративных качеств ребёнка.</w:t>
      </w:r>
    </w:p>
    <w:p w:rsidR="00B41C3C" w:rsidRDefault="00B41C3C">
      <w:pPr>
        <w:jc w:val="both"/>
        <w:rPr>
          <w:b/>
          <w:sz w:val="28"/>
          <w:szCs w:val="28"/>
        </w:rPr>
      </w:pPr>
    </w:p>
    <w:p w:rsidR="00B41C3C" w:rsidRDefault="00F167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мониторинга: </w:t>
      </w:r>
    </w:p>
    <w:p w:rsidR="00B41C3C" w:rsidRDefault="00F167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Определение  уровня развития воспитанников </w:t>
      </w:r>
    </w:p>
    <w:p w:rsidR="00B41C3C" w:rsidRDefault="00B41C3C">
      <w:pPr>
        <w:jc w:val="both"/>
        <w:rPr>
          <w:b/>
          <w:sz w:val="28"/>
          <w:szCs w:val="28"/>
        </w:rPr>
      </w:pPr>
    </w:p>
    <w:p w:rsidR="00B41C3C" w:rsidRDefault="00F16760">
      <w:pPr>
        <w:rPr>
          <w:sz w:val="28"/>
          <w:szCs w:val="28"/>
        </w:rPr>
      </w:pPr>
      <w:r>
        <w:rPr>
          <w:sz w:val="28"/>
          <w:szCs w:val="28"/>
        </w:rPr>
        <w:t>2. всестороннее развитие личности ребенка-инвалида, ребенка с ОВЗ с учетом его возрастных и индивидуальных особенностей</w:t>
      </w:r>
      <w:r>
        <w:rPr>
          <w:sz w:val="28"/>
          <w:szCs w:val="28"/>
        </w:rPr>
        <w:br/>
      </w:r>
    </w:p>
    <w:p w:rsidR="00B41C3C" w:rsidRDefault="00F16760">
      <w:pPr>
        <w:jc w:val="both"/>
      </w:pPr>
      <w:r>
        <w:rPr>
          <w:b/>
          <w:sz w:val="28"/>
          <w:szCs w:val="28"/>
        </w:rPr>
        <w:t xml:space="preserve"> Задачи:</w:t>
      </w:r>
      <w:r>
        <w:t xml:space="preserve"> </w:t>
      </w:r>
    </w:p>
    <w:p w:rsidR="00B41C3C" w:rsidRDefault="00F16760">
      <w:pPr>
        <w:rPr>
          <w:b/>
          <w:sz w:val="28"/>
          <w:szCs w:val="28"/>
        </w:rPr>
      </w:pPr>
      <w:proofErr w:type="gramStart"/>
      <w:r>
        <w:t>• Овладение ребенком средствами коммуникации (речевыми и неречевыми);</w:t>
      </w:r>
      <w:r>
        <w:br/>
        <w:t>• Формирование сенсорно-перцептивной сферы (сенсорное развитие);</w:t>
      </w:r>
      <w:r>
        <w:br/>
        <w:t>• Развитие познавательно-исследовательской и продуктивной деятельности;</w:t>
      </w:r>
      <w:r>
        <w:br/>
        <w:t>• Развитие предметных и предметно-игровых действий;</w:t>
      </w:r>
      <w:r>
        <w:br/>
        <w:t>• Формирование первичных представлений о себе, других людях, объектах окружающего мира;</w:t>
      </w:r>
      <w:r>
        <w:br/>
        <w:t>• Создание речевой среды, пробуждение у ребенка речевой активности, интересу к предметному миру и человеку;</w:t>
      </w:r>
      <w:r>
        <w:br/>
        <w:t>• Формирование основ норм и правил поведения;</w:t>
      </w:r>
      <w:proofErr w:type="gramEnd"/>
      <w:r>
        <w:br/>
        <w:t xml:space="preserve">• </w:t>
      </w:r>
      <w:proofErr w:type="gramStart"/>
      <w:r>
        <w:t>Формирование восприятия художественной литературы, фольклора;</w:t>
      </w:r>
      <w:r>
        <w:br/>
        <w:t>• Развитие общей и мелкой моторики, согласованность движений обеих рук, способность прослеживать их взглядом в процессе  выполнения простых действий с предметами (</w:t>
      </w:r>
      <w:proofErr w:type="spellStart"/>
      <w:r>
        <w:t>пальцевый</w:t>
      </w:r>
      <w:proofErr w:type="spellEnd"/>
      <w:r>
        <w:t xml:space="preserve"> захват предметов их удержание, поворачивание, совмещение и т.д.), развитие координации движений;</w:t>
      </w:r>
      <w:r>
        <w:br/>
        <w:t>• Создание благоприятных условий для развития ребенка во взаимодействии со всеми участниками образовательного процесса: специалистами ГБДОУ и родителями.</w:t>
      </w:r>
      <w:r>
        <w:br/>
      </w:r>
      <w:proofErr w:type="gramEnd"/>
    </w:p>
    <w:p w:rsidR="00B41C3C" w:rsidRDefault="00F167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Методы:</w:t>
      </w:r>
    </w:p>
    <w:p w:rsidR="00B41C3C" w:rsidRDefault="00F1676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Индивидуальные беседы с детьми.</w:t>
      </w:r>
    </w:p>
    <w:p w:rsidR="00B41C3C" w:rsidRDefault="00F1676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Выполнение детьми  заданий с использованием стимульного материала.</w:t>
      </w:r>
    </w:p>
    <w:p w:rsidR="00B41C3C" w:rsidRDefault="00F1676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Количественная и качественная обработка данных.</w:t>
      </w:r>
    </w:p>
    <w:p w:rsidR="00B41C3C" w:rsidRDefault="00F16760">
      <w:pPr>
        <w:ind w:right="208"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За отчетный  период  2025 – 2026 учебный год, диагностика и результаты  мониторинга  развития воспитанников,   выявленная динамика представлена в следующих таблицах (</w:t>
      </w:r>
      <w:proofErr w:type="spellStart"/>
      <w:r>
        <w:rPr>
          <w:rFonts w:eastAsia="Calibri"/>
          <w:color w:val="000000"/>
          <w:sz w:val="28"/>
          <w:szCs w:val="28"/>
        </w:rPr>
        <w:t>см</w:t>
      </w:r>
      <w:proofErr w:type="gramStart"/>
      <w:r>
        <w:rPr>
          <w:rFonts w:eastAsia="Calibri"/>
          <w:color w:val="000000"/>
          <w:sz w:val="28"/>
          <w:szCs w:val="28"/>
        </w:rPr>
        <w:t>.д</w:t>
      </w:r>
      <w:proofErr w:type="gramEnd"/>
      <w:r>
        <w:rPr>
          <w:rFonts w:eastAsia="Calibri"/>
          <w:color w:val="000000"/>
          <w:sz w:val="28"/>
          <w:szCs w:val="28"/>
        </w:rPr>
        <w:t>алее</w:t>
      </w:r>
      <w:proofErr w:type="spellEnd"/>
      <w:r>
        <w:rPr>
          <w:rFonts w:eastAsia="Calibri"/>
          <w:color w:val="000000"/>
          <w:sz w:val="28"/>
          <w:szCs w:val="28"/>
        </w:rPr>
        <w:t>)</w:t>
      </w:r>
    </w:p>
    <w:p w:rsidR="00B41C3C" w:rsidRDefault="00B41C3C">
      <w:pPr>
        <w:ind w:right="208" w:firstLine="567"/>
        <w:jc w:val="both"/>
        <w:rPr>
          <w:rFonts w:eastAsia="Calibri"/>
          <w:color w:val="000000"/>
        </w:rPr>
      </w:pPr>
    </w:p>
    <w:p w:rsidR="00B41C3C" w:rsidRDefault="00F167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Результативность  - оценка достижения планируемых результатов во всех  таблицах указывается одним из пяти числовых значений соответственно: </w:t>
      </w:r>
    </w:p>
    <w:p w:rsidR="00B41C3C" w:rsidRDefault="00F16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— Знания, умения, навыки не сформированы. Нет интереса к учебной деятельности. Психические процессы не развиты, эмоции и настроение неустойчивое, упрям, агрессивен. Словесные инструкции не понимает.</w:t>
      </w:r>
    </w:p>
    <w:p w:rsidR="00B41C3C" w:rsidRDefault="00F16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2балла — Избирательный интерес к учебной деятельности. Знания, умения и навыки не сформированы, имеют частичное представление об окружающем мире. При выполнении любых видов деятельности требуется помощь. Внимание неустойчивое, непроизвольное. Словесные инструкции частично понимает.</w:t>
      </w:r>
    </w:p>
    <w:p w:rsidR="00B41C3C" w:rsidRDefault="00F16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балла — Знания, умения и навыки сформированы, познавательные способности развиты частично, путается в понятиях, требуется помощи взрослого.</w:t>
      </w:r>
    </w:p>
    <w:p w:rsidR="00B41C3C" w:rsidRDefault="00F16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балла – Проявляет интерес к учебной деятельности, знания, умения, навыки сформированы, но не всегда уверен в себе.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самостоятельный, но частично помощь воспринимает.</w:t>
      </w:r>
    </w:p>
    <w:p w:rsidR="00B41C3C" w:rsidRDefault="00F167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Проявляет интерес к познавательной деятельности, знания, умения, навыки сформированы. Самостоятельный, любознательный. Психические процессы развиты хорошо.</w:t>
      </w:r>
    </w:p>
    <w:p w:rsidR="00B41C3C" w:rsidRDefault="00B41C3C">
      <w:pPr>
        <w:rPr>
          <w:rFonts w:eastAsiaTheme="minorHAnsi"/>
          <w:lang w:eastAsia="en-US"/>
        </w:rPr>
        <w:sectPr w:rsidR="00B41C3C">
          <w:pgSz w:w="11906" w:h="16838"/>
          <w:pgMar w:top="118" w:right="357" w:bottom="539" w:left="357" w:header="709" w:footer="709" w:gutter="0"/>
          <w:cols w:space="720"/>
        </w:sectPr>
      </w:pPr>
    </w:p>
    <w:p w:rsidR="00B41C3C" w:rsidRDefault="00B41C3C">
      <w:pPr>
        <w:rPr>
          <w:b/>
          <w:sz w:val="28"/>
          <w:szCs w:val="28"/>
        </w:rPr>
      </w:pPr>
    </w:p>
    <w:p w:rsidR="00B41C3C" w:rsidRDefault="00F16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</w:t>
      </w:r>
    </w:p>
    <w:p w:rsidR="00B41C3C" w:rsidRDefault="00F16760">
      <w:pPr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учебно-познавательной деятельности воспитанников учителя-логопеда</w:t>
      </w:r>
    </w:p>
    <w:tbl>
      <w:tblPr>
        <w:tblStyle w:val="1"/>
        <w:tblpPr w:leftFromText="180" w:rightFromText="180" w:vertAnchor="text" w:horzAnchor="margin" w:tblpXSpec="center" w:tblpY="536"/>
        <w:tblW w:w="15150" w:type="dxa"/>
        <w:tblLayout w:type="fixed"/>
        <w:tblLook w:val="04A0" w:firstRow="1" w:lastRow="0" w:firstColumn="1" w:lastColumn="0" w:noHBand="0" w:noVBand="1"/>
      </w:tblPr>
      <w:tblGrid>
        <w:gridCol w:w="393"/>
        <w:gridCol w:w="955"/>
        <w:gridCol w:w="426"/>
        <w:gridCol w:w="603"/>
        <w:gridCol w:w="533"/>
        <w:gridCol w:w="426"/>
        <w:gridCol w:w="601"/>
        <w:gridCol w:w="393"/>
        <w:gridCol w:w="426"/>
        <w:gridCol w:w="598"/>
        <w:gridCol w:w="411"/>
        <w:gridCol w:w="427"/>
        <w:gridCol w:w="11"/>
        <w:gridCol w:w="710"/>
        <w:gridCol w:w="400"/>
        <w:gridCol w:w="11"/>
        <w:gridCol w:w="415"/>
        <w:gridCol w:w="11"/>
        <w:gridCol w:w="581"/>
        <w:gridCol w:w="402"/>
        <w:gridCol w:w="11"/>
        <w:gridCol w:w="416"/>
        <w:gridCol w:w="11"/>
        <w:gridCol w:w="719"/>
        <w:gridCol w:w="264"/>
        <w:gridCol w:w="11"/>
        <w:gridCol w:w="415"/>
        <w:gridCol w:w="11"/>
        <w:gridCol w:w="717"/>
        <w:gridCol w:w="266"/>
        <w:gridCol w:w="11"/>
        <w:gridCol w:w="430"/>
        <w:gridCol w:w="11"/>
        <w:gridCol w:w="699"/>
        <w:gridCol w:w="426"/>
        <w:gridCol w:w="11"/>
        <w:gridCol w:w="415"/>
        <w:gridCol w:w="11"/>
        <w:gridCol w:w="662"/>
        <w:gridCol w:w="239"/>
        <w:gridCol w:w="11"/>
        <w:gridCol w:w="639"/>
        <w:gridCol w:w="11"/>
      </w:tblGrid>
      <w:tr w:rsidR="00B41C3C">
        <w:trPr>
          <w:cantSplit/>
          <w:trHeight w:val="123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3/</w:t>
            </w:r>
          </w:p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Ф.И. ребенка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понимание </w:t>
            </w: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речевых</w:t>
            </w:r>
            <w:proofErr w:type="gram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инструк</w:t>
            </w:r>
            <w:proofErr w:type="spellEnd"/>
          </w:p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ций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уровень сформирован</w:t>
            </w:r>
          </w:p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ности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представле</w:t>
            </w:r>
            <w:proofErr w:type="spellEnd"/>
          </w:p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ний</w:t>
            </w:r>
            <w:proofErr w:type="spellEnd"/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пространственные ориентировки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сенсорное представление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сформированность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мыслительных операций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мелкая моторика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конструирование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элементарные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матем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. представления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Итого</w:t>
            </w:r>
          </w:p>
        </w:tc>
      </w:tr>
      <w:tr w:rsidR="00B41C3C">
        <w:trPr>
          <w:gridAfter w:val="1"/>
          <w:wAfter w:w="11" w:type="dxa"/>
          <w:cantSplit/>
          <w:trHeight w:val="12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</w:t>
            </w:r>
          </w:p>
        </w:tc>
      </w:tr>
      <w:tr w:rsidR="00B41C3C">
        <w:trPr>
          <w:gridAfter w:val="1"/>
          <w:wAfter w:w="11" w:type="dxa"/>
          <w:trHeight w:val="11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Абаев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4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Джанаев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3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Нарикаев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1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Хортиев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Джиоева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А.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Каргинов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gridAfter w:val="1"/>
          <w:wAfter w:w="11" w:type="dxa"/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11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310"/>
        </w:trPr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Итоги:</w:t>
            </w:r>
          </w:p>
          <w:p w:rsidR="00B41C3C" w:rsidRDefault="00F1676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кол</w:t>
            </w:r>
            <w:proofErr w:type="gram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.д</w:t>
            </w:r>
            <w:proofErr w:type="gramEnd"/>
            <w:r>
              <w:rPr>
                <w:rFonts w:eastAsia="Calibri"/>
                <w:b/>
                <w:sz w:val="16"/>
                <w:szCs w:val="16"/>
                <w:lang w:eastAsia="en-US"/>
              </w:rPr>
              <w:t>етей</w:t>
            </w:r>
            <w:proofErr w:type="spellEnd"/>
          </w:p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B41C3C" w:rsidRDefault="00F1676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/  % соотношение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41C3C" w:rsidRDefault="00F1676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highlight w:val="red"/>
                <w:lang w:eastAsia="en-US"/>
              </w:rPr>
              <w:t>1б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F1676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6/100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1C3C" w:rsidRDefault="00F1676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ind w:right="-9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1C3C" w:rsidRDefault="00F1676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1C3C" w:rsidRDefault="00F1676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B41C3C">
        <w:trPr>
          <w:trHeight w:val="258"/>
        </w:trPr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3C" w:rsidRDefault="00B41C3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41C3C" w:rsidRDefault="00F16760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5б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3C" w:rsidRDefault="00B41C3C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B41C3C" w:rsidRDefault="00F16760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ресурсной  группе  на 2025-2026 учебный год</w:t>
      </w:r>
    </w:p>
    <w:p w:rsidR="00B41C3C" w:rsidRDefault="00F16760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>I</w:t>
      </w:r>
      <w:r>
        <w:rPr>
          <w:rFonts w:eastAsia="Calibri"/>
          <w:b/>
          <w:sz w:val="22"/>
          <w:szCs w:val="22"/>
          <w:lang w:eastAsia="en-US"/>
        </w:rPr>
        <w:t xml:space="preserve"> столбец – показатель уровня развития в начале учебного года</w:t>
      </w:r>
    </w:p>
    <w:p w:rsidR="00B41C3C" w:rsidRDefault="00F16760">
      <w:pPr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>II</w:t>
      </w:r>
      <w:r>
        <w:rPr>
          <w:rFonts w:eastAsia="Calibri"/>
          <w:b/>
          <w:sz w:val="22"/>
          <w:szCs w:val="22"/>
          <w:lang w:eastAsia="en-US"/>
        </w:rPr>
        <w:t xml:space="preserve"> столбец – промежуточные показатели в середине </w:t>
      </w:r>
      <w:proofErr w:type="spellStart"/>
      <w:r>
        <w:rPr>
          <w:rFonts w:eastAsia="Calibri"/>
          <w:b/>
          <w:sz w:val="22"/>
          <w:szCs w:val="22"/>
          <w:lang w:eastAsia="en-US"/>
        </w:rPr>
        <w:t>уч.года</w:t>
      </w:r>
      <w:proofErr w:type="spellEnd"/>
    </w:p>
    <w:p w:rsidR="00B41C3C" w:rsidRDefault="00F16760">
      <w:pPr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val="en-US" w:eastAsia="en-US"/>
        </w:rPr>
        <w:t>III</w:t>
      </w:r>
      <w:r>
        <w:rPr>
          <w:rFonts w:eastAsia="Calibri"/>
          <w:b/>
          <w:sz w:val="22"/>
          <w:szCs w:val="22"/>
          <w:lang w:eastAsia="en-US"/>
        </w:rPr>
        <w:t xml:space="preserve"> столбец – показатель уровня развития в конце </w:t>
      </w:r>
      <w:proofErr w:type="spellStart"/>
      <w:r>
        <w:rPr>
          <w:rFonts w:eastAsia="Calibri"/>
          <w:b/>
          <w:sz w:val="22"/>
          <w:szCs w:val="22"/>
          <w:lang w:eastAsia="en-US"/>
        </w:rPr>
        <w:t>уч.года</w:t>
      </w:r>
      <w:proofErr w:type="spellEnd"/>
    </w:p>
    <w:p w:rsidR="00B41C3C" w:rsidRDefault="00F16760">
      <w:pPr>
        <w:tabs>
          <w:tab w:val="left" w:pos="142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22860</wp:posOffset>
                </wp:positionV>
                <wp:extent cx="139065" cy="134620"/>
                <wp:effectExtent l="0" t="0" r="13335" b="17780"/>
                <wp:wrapNone/>
                <wp:docPr id="4" name="Блок-схема: узе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узел 4" o:spid="_x0000_s1026" o:spt="120" type="#_x0000_t120" style="position:absolute;left:0pt;margin-left:-16.15pt;margin-top:1.8pt;height:10.6pt;width:10.95pt;z-index:251659264;mso-width-relative:page;mso-height-relative:page;" fillcolor="#00B050" filled="t" stroked="t" coordsize="21600,21600" o:gfxdata="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b8w3V&#10;1wAAAAgBAAAPAAAAAAAAAAEAIAAAACIAAABkcnMvZG93bnJldi54bWxQSwECFAAUAAAACACHTuJA&#10;jpLU2lsCAACUBAAADgAAAAAAAAABACAAAAAmAQAAZHJzL2Uyb0RvYy54bWxQSwUGAAAAAAYABgBZ&#10;AQAA8wUAAAAA&#10;">
                <v:fill on="t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0"/>
        </w:rPr>
        <w:t xml:space="preserve">Высокий уровень – норма 5 баллов  </w:t>
      </w:r>
    </w:p>
    <w:p w:rsidR="00B41C3C" w:rsidRDefault="00F1676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40640</wp:posOffset>
                </wp:positionV>
                <wp:extent cx="139065" cy="134620"/>
                <wp:effectExtent l="0" t="0" r="13335" b="17780"/>
                <wp:wrapNone/>
                <wp:docPr id="5" name="Блок-схема: узе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узел 5" o:spid="_x0000_s1026" o:spt="120" type="#_x0000_t120" style="position:absolute;left:0pt;margin-left:-16.15pt;margin-top:3.2pt;height:10.6pt;width:10.95pt;z-index:251660288;mso-width-relative:page;mso-height-relative:page;" fillcolor="#92D050" filled="t" stroked="t" coordsize="21600,21600" o:gfxdata="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HMB3fWAAAACAEA&#10;AA8AAAAAAAAAAQAgAAAAIgAAAGRycy9kb3ducmV2LnhtbFBLAQIUABQAAAAIAIdO4kBXLIXzVQIA&#10;AIYEAAAOAAAAAAAAAAEAIAAAACUBAABkcnMvZTJvRG9jLnhtbFBLBQYAAAAABgAGAFkBAADsBQAA&#10;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0"/>
        </w:rPr>
        <w:t>Выше среднего уровня –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 4  балла</w:t>
      </w:r>
    </w:p>
    <w:p w:rsidR="00B41C3C" w:rsidRDefault="00F16760">
      <w:pPr>
        <w:ind w:left="-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40640</wp:posOffset>
                </wp:positionV>
                <wp:extent cx="139065" cy="134620"/>
                <wp:effectExtent l="0" t="0" r="13335" b="17780"/>
                <wp:wrapNone/>
                <wp:docPr id="6" name="Блок-схема: узе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узел 6" o:spid="_x0000_s1026" o:spt="120" type="#_x0000_t120" style="position:absolute;left:0pt;margin-left:-15.1pt;margin-top:3.2pt;height:10.6pt;width:10.95pt;z-index:251661312;mso-width-relative:page;mso-height-relative:page;" fillcolor="#FFFF00" filled="t" stroked="t" coordsize="21600,21600" o:gfxdata="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tTSy9gAAAAH&#10;AQAADwAAAAAAAAABACAAAAAiAAAAZHJzL2Rvd25yZXYueG1sUEsBAhQAFAAAAAgAh07iQFU/3qtV&#10;AgAAhgQAAA4AAAAAAAAAAQAgAAAAJwEAAGRycy9lMm9Eb2MueG1sUEsFBgAAAAAGAAYAWQEAAO4F&#10;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0"/>
        </w:rPr>
        <w:t xml:space="preserve">      Средний уровень –3  балла</w:t>
      </w:r>
    </w:p>
    <w:p w:rsidR="00B41C3C" w:rsidRDefault="00F16760">
      <w:pPr>
        <w:ind w:left="-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55245</wp:posOffset>
                </wp:positionV>
                <wp:extent cx="139065" cy="134620"/>
                <wp:effectExtent l="0" t="0" r="13335" b="17780"/>
                <wp:wrapNone/>
                <wp:docPr id="9" name="Блок-схема: узе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узел 9" o:spid="_x0000_s1026" o:spt="120" type="#_x0000_t120" style="position:absolute;left:0pt;margin-left:-15.1pt;margin-top:4.35pt;height:10.6pt;width:10.95pt;z-index:251661312;mso-width-relative:page;mso-height-relative:page;" fillcolor="#FFC000" filled="t" stroked="t" coordsize="21600,21600" o:gfxdata="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nFoM9UAAAAHAQAADwAA&#10;AAAAAAABACAAAAAiAAAAZHJzL2Rvd25yZXYueG1sUEsBAhQAFAAAAAgAh07iQJxZHUFSAgAAhgQA&#10;AA4AAAAAAAAAAQAgAAAAJAEAAGRycy9lMm9Eb2MueG1sUEsFBgAAAAAGAAYAWQEAAOg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0"/>
        </w:rPr>
        <w:t xml:space="preserve">      Ниже среднего уровня отклонение от нормы – 2 балла</w:t>
      </w:r>
      <w:proofErr w:type="gramStart"/>
      <w:r>
        <w:rPr>
          <w:sz w:val="20"/>
          <w:szCs w:val="20"/>
        </w:rPr>
        <w:t>0</w:t>
      </w:r>
      <w:proofErr w:type="gramEnd"/>
    </w:p>
    <w:p w:rsidR="00B41C3C" w:rsidRDefault="00F16760">
      <w:pPr>
        <w:ind w:left="-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59055</wp:posOffset>
                </wp:positionV>
                <wp:extent cx="139065" cy="134620"/>
                <wp:effectExtent l="0" t="0" r="13335" b="17780"/>
                <wp:wrapNone/>
                <wp:docPr id="10" name="Блок-схема: узе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3462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Блок-схема: узел 10" o:spid="_x0000_s1026" o:spt="120" type="#_x0000_t120" style="position:absolute;left:0pt;margin-left:-15.1pt;margin-top:4.65pt;height:10.6pt;width:10.95pt;z-index:251662336;mso-width-relative:page;mso-height-relative:page;" fillcolor="#FF0000" filled="t" stroked="t" coordsize="21600,21600" o:gfxdata="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sPHLtYAAAAHAQAA&#10;DwAAAAAAAAABACAAAAAiAAAAZHJzL2Rvd25yZXYueG1sUEsBAhQAFAAAAAgAh07iQMHEa+5UAgAA&#10;iAQAAA4AAAAAAAAAAQAgAAAAJQEAAGRycy9lMm9Eb2MueG1sUEsFBgAAAAAGAAYAWQEAAOsFAAAA&#10;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  <w:szCs w:val="20"/>
        </w:rPr>
        <w:t xml:space="preserve">      Низкий уровень – грубое нарушение 1 балл</w:t>
      </w:r>
    </w:p>
    <w:p w:rsidR="00B41C3C" w:rsidRDefault="00B41C3C">
      <w:pPr>
        <w:rPr>
          <w:sz w:val="20"/>
          <w:szCs w:val="20"/>
        </w:rPr>
        <w:sectPr w:rsidR="00B41C3C">
          <w:pgSz w:w="16838" w:h="11906" w:orient="landscape"/>
          <w:pgMar w:top="360" w:right="253" w:bottom="360" w:left="840" w:header="709" w:footer="709" w:gutter="0"/>
          <w:cols w:space="720"/>
        </w:sectPr>
      </w:pPr>
    </w:p>
    <w:p w:rsidR="00B41C3C" w:rsidRDefault="00B41C3C"/>
    <w:sectPr w:rsidR="00B4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64" w:rsidRDefault="00427E64">
      <w:r>
        <w:separator/>
      </w:r>
    </w:p>
  </w:endnote>
  <w:endnote w:type="continuationSeparator" w:id="0">
    <w:p w:rsidR="00427E64" w:rsidRDefault="0042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64" w:rsidRDefault="00427E64">
      <w:r>
        <w:separator/>
      </w:r>
    </w:p>
  </w:footnote>
  <w:footnote w:type="continuationSeparator" w:id="0">
    <w:p w:rsidR="00427E64" w:rsidRDefault="0042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A78F8"/>
    <w:multiLevelType w:val="multilevel"/>
    <w:tmpl w:val="69AA78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6"/>
    <w:rsid w:val="000F439D"/>
    <w:rsid w:val="001A7DCE"/>
    <w:rsid w:val="00375186"/>
    <w:rsid w:val="00427E64"/>
    <w:rsid w:val="00A64C62"/>
    <w:rsid w:val="00A848F4"/>
    <w:rsid w:val="00AE184E"/>
    <w:rsid w:val="00B41C3C"/>
    <w:rsid w:val="00E6134B"/>
    <w:rsid w:val="00F16760"/>
    <w:rsid w:val="78A3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User</cp:lastModifiedBy>
  <cp:revision>2</cp:revision>
  <cp:lastPrinted>2025-09-09T06:49:00Z</cp:lastPrinted>
  <dcterms:created xsi:type="dcterms:W3CDTF">2025-10-21T10:31:00Z</dcterms:created>
  <dcterms:modified xsi:type="dcterms:W3CDTF">2025-10-21T10:31:00Z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7406377F477B43C48F2A70B5D3178286_12</vt:lpwstr>
  </property>
</Properties>
</file>